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97" w:rsidRDefault="00517797" w:rsidP="00517797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</w:p>
    <w:p w:rsidR="00517797" w:rsidRPr="00A84EC4" w:rsidRDefault="00517797" w:rsidP="00517797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517797" w:rsidRDefault="00517797" w:rsidP="00517797">
      <w:pPr>
        <w:jc w:val="both"/>
        <w:rPr>
          <w:rFonts w:ascii="Times New Roman" w:hAnsi="Times New Roman" w:cs="Times New Roman"/>
          <w:szCs w:val="21"/>
          <w:shd w:val="clear" w:color="auto" w:fill="FFFFFF"/>
        </w:rPr>
      </w:pPr>
    </w:p>
    <w:p w:rsidR="00E31F54" w:rsidRPr="00517797" w:rsidRDefault="00517797" w:rsidP="00517797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517797">
        <w:rPr>
          <w:rFonts w:ascii="Times New Roman" w:hAnsi="Times New Roman" w:cs="Times New Roman"/>
          <w:szCs w:val="21"/>
          <w:shd w:val="clear" w:color="auto" w:fill="FFFFFF"/>
        </w:rPr>
        <w:t xml:space="preserve">Yürürlükteki imar planına uygun olarak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12.07.2024 gün ve 2/284 sayılı kararı ile kabul</w:t>
      </w:r>
      <w:r w:rsidRPr="00517797">
        <w:rPr>
          <w:rFonts w:ascii="Times New Roman" w:hAnsi="Times New Roman" w:cs="Times New Roman"/>
          <w:sz w:val="20"/>
          <w:szCs w:val="18"/>
        </w:rPr>
        <w:br/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edilen plan değişikliklerine uygun olarak; Tapuda Samsun İli, </w:t>
      </w:r>
      <w:proofErr w:type="spellStart"/>
      <w:r w:rsidRPr="00517797">
        <w:rPr>
          <w:rFonts w:ascii="Times New Roman" w:hAnsi="Times New Roman" w:cs="Times New Roman"/>
          <w:sz w:val="24"/>
          <w:shd w:val="clear" w:color="auto" w:fill="FFFFFF"/>
        </w:rPr>
        <w:t>İlkadım</w:t>
      </w:r>
      <w:proofErr w:type="spellEnd"/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 İlçesi, Yeşiltepe Mahallesi 11056 ada 9,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10, 11, 12, 13, 14, 15, 16, 17, 18, 19, 20, 21, 22, 23, 24, 25, 26, 27, 28, 29, 30, 32, 34, 36, 38 ve 40 </w:t>
      </w:r>
      <w:proofErr w:type="spellStart"/>
      <w:r w:rsidRPr="00517797">
        <w:rPr>
          <w:rFonts w:ascii="Times New Roman" w:hAnsi="Times New Roman" w:cs="Times New Roman"/>
          <w:sz w:val="24"/>
          <w:shd w:val="clear" w:color="auto" w:fill="FFFFFF"/>
        </w:rPr>
        <w:t>nolu</w:t>
      </w:r>
      <w:proofErr w:type="spellEnd"/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parseller 3194 Sayılı Kanununun 18. Maddesi uygulaması yapılması Encümen’in 19.09.2024 tarih 1389 sayılı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kararı ile uygun görülmüştür. </w:t>
      </w:r>
      <w:proofErr w:type="gramEnd"/>
      <w:r w:rsidRPr="00517797">
        <w:rPr>
          <w:rFonts w:ascii="Times New Roman" w:hAnsi="Times New Roman" w:cs="Times New Roman"/>
          <w:sz w:val="24"/>
          <w:shd w:val="clear" w:color="auto" w:fill="FFFFFF"/>
        </w:rPr>
        <w:t>Hazırlanan parselasyon planı ve dağıtım cetvellerinin incelenerek 5216 Sayılı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B.Ş.B. Kanunu’nun 7. maddesi uyarınca ve 3194 sayılı İmar Kanunu’nun 19. maddesi uyarınca onanması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="00FD5642">
        <w:rPr>
          <w:rFonts w:ascii="Times New Roman" w:hAnsi="Times New Roman" w:cs="Times New Roman"/>
          <w:sz w:val="24"/>
          <w:szCs w:val="23"/>
          <w:shd w:val="clear" w:color="auto" w:fill="FFFFFF"/>
        </w:rPr>
        <w:t>konusu Encümen’in 28.11.2024 tarih 1777</w:t>
      </w:r>
      <w:bookmarkStart w:id="0" w:name="_GoBack"/>
      <w:bookmarkEnd w:id="0"/>
      <w:r w:rsidRPr="00517797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sayılı kararı ile onanmıştır.</w:t>
      </w:r>
      <w:r w:rsidRPr="00517797">
        <w:rPr>
          <w:rFonts w:ascii="Times New Roman" w:hAnsi="Times New Roman" w:cs="Times New Roman"/>
          <w:sz w:val="20"/>
          <w:szCs w:val="18"/>
        </w:rPr>
        <w:br/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ab/>
      </w:r>
      <w:r w:rsidR="00FD5642">
        <w:rPr>
          <w:rFonts w:ascii="Times New Roman" w:hAnsi="Times New Roman" w:cs="Times New Roman"/>
          <w:sz w:val="24"/>
          <w:szCs w:val="23"/>
          <w:shd w:val="clear" w:color="auto" w:fill="FFFFFF"/>
        </w:rPr>
        <w:t>İmar uygulaması 29</w:t>
      </w:r>
      <w:r w:rsidRPr="00517797">
        <w:rPr>
          <w:rFonts w:ascii="Times New Roman" w:hAnsi="Times New Roman" w:cs="Times New Roman"/>
          <w:sz w:val="24"/>
          <w:szCs w:val="23"/>
          <w:shd w:val="clear" w:color="auto" w:fill="FFFFFF"/>
        </w:rPr>
        <w:t>.11.2024 tarihinden itibaren Belediyemiz ilan panosunda 1 ay süre ile askıya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zCs w:val="23"/>
          <w:shd w:val="clear" w:color="auto" w:fill="FFFFFF"/>
        </w:rPr>
        <w:t>çıkarılmıştır.</w:t>
      </w:r>
    </w:p>
    <w:sectPr w:rsidR="00E31F54" w:rsidRPr="0051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E2"/>
    <w:rsid w:val="00517797"/>
    <w:rsid w:val="006176E2"/>
    <w:rsid w:val="00E31F54"/>
    <w:rsid w:val="00FD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DD77DF"/>
  <w15:chartTrackingRefBased/>
  <w15:docId w15:val="{4A273A62-13AC-443A-85D4-7CF6FAB8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5177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517797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Kutlu BAYLAN</dc:creator>
  <cp:keywords/>
  <dc:description/>
  <cp:lastModifiedBy>Kutlu BAYLAN</cp:lastModifiedBy>
  <cp:revision>3</cp:revision>
  <dcterms:created xsi:type="dcterms:W3CDTF">2024-11-25T11:37:00Z</dcterms:created>
  <dcterms:modified xsi:type="dcterms:W3CDTF">2024-12-05T12:05:00Z</dcterms:modified>
</cp:coreProperties>
</file>